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proofErr w:type="spellStart"/>
      <w:r w:rsidR="00FF49D9">
        <w:rPr>
          <w:i/>
          <w:iCs/>
        </w:rPr>
        <w:t>centred</w:t>
      </w:r>
      <w:proofErr w:type="spellEnd"/>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w:t>
      </w:r>
      <w:proofErr w:type="spellStart"/>
      <w:r w:rsidRPr="00CC3CCF">
        <w:rPr>
          <w:color w:val="000000"/>
          <w:bdr w:val="none" w:sz="0" w:space="0" w:color="auto" w:frame="1"/>
        </w:rPr>
        <w:t>utilises</w:t>
      </w:r>
      <w:proofErr w:type="spellEnd"/>
      <w:r w:rsidRPr="00CC3CCF">
        <w:rPr>
          <w:color w:val="000000"/>
          <w:bdr w:val="none" w:sz="0" w:space="0" w:color="auto" w:frame="1"/>
        </w:rPr>
        <w:t xml:space="preserve"> theoretical concepts to offer practical applications.</w:t>
      </w:r>
    </w:p>
    <w:p w14:paraId="255E41E3" w14:textId="77777777" w:rsidR="008B3221" w:rsidRPr="008B3221" w:rsidRDefault="008B3221" w:rsidP="00CC3CCF">
      <w:pPr>
        <w:pStyle w:val="Text"/>
        <w:rPr>
          <w:color w:val="000000"/>
          <w:sz w:val="8"/>
          <w:szCs w:val="8"/>
          <w:bdr w:val="none" w:sz="0" w:space="0" w:color="auto" w:frame="1"/>
        </w:rPr>
      </w:pP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05F4E1B" w14:textId="77777777" w:rsidR="00EF0DB3" w:rsidRDefault="00EF0DB3" w:rsidP="00EF0DB3">
      <w:pPr>
        <w:shd w:val="clear" w:color="auto" w:fill="C5E0B3"/>
        <w:adjustRightInd w:val="0"/>
        <w:ind w:firstLine="142"/>
        <w:jc w:val="both"/>
      </w:pPr>
      <w:r w:rsidRPr="00C76C37">
        <w:rPr>
          <w:rFonts w:eastAsia="CMR12"/>
          <w:bCs/>
          <w:sz w:val="16"/>
          <w:szCs w:val="16"/>
        </w:rPr>
        <w:t xml:space="preserve">© The Authors. Published by Lattice Science Publication (LSP). This is an </w:t>
      </w:r>
      <w:hyperlink r:id="rId18" w:history="1">
        <w:r w:rsidRPr="004742A5">
          <w:rPr>
            <w:rStyle w:val="Hyperlink"/>
            <w:rFonts w:eastAsia="CMR12"/>
            <w:color w:val="3333FF"/>
            <w:sz w:val="16"/>
            <w:szCs w:val="16"/>
          </w:rPr>
          <w:t>open-access</w:t>
        </w:r>
      </w:hyperlink>
      <w:r w:rsidRPr="00C76C37">
        <w:rPr>
          <w:rFonts w:eastAsia="CMR12"/>
          <w:bCs/>
          <w:sz w:val="16"/>
          <w:szCs w:val="16"/>
        </w:rPr>
        <w:t xml:space="preserve"> article under the CC-BY-NC-ND license </w:t>
      </w:r>
      <w:hyperlink r:id="rId19" w:history="1">
        <w:r w:rsidRPr="004742A5">
          <w:rPr>
            <w:rStyle w:val="Hyperlink"/>
            <w:rFonts w:eastAsia="CMR12"/>
            <w:color w:val="3333FF"/>
            <w:sz w:val="16"/>
            <w:szCs w:val="16"/>
          </w:rPr>
          <w:t>http://creativecommons.org/licenses/by-nc-nd/4.0/</w:t>
        </w:r>
      </w:hyperlink>
    </w:p>
    <w:p w14:paraId="77A403B1" w14:textId="77777777" w:rsidR="00807DDA" w:rsidRDefault="00807DDA" w:rsidP="00807DDA">
      <w:pPr>
        <w:pStyle w:val="FootnoteText"/>
        <w:shd w:val="clear" w:color="auto" w:fill="C5E0B3"/>
        <w:ind w:firstLine="0"/>
      </w:pPr>
    </w:p>
    <w:p w14:paraId="1AFEF85E" w14:textId="748FDB79" w:rsidR="00FD4F39" w:rsidRPr="005018ED" w:rsidRDefault="00F677C1" w:rsidP="00CC3CCF">
      <w:pPr>
        <w:pStyle w:val="Heading1"/>
        <w:spacing w:before="0" w:after="120"/>
        <w:rPr>
          <w:b/>
        </w:rPr>
      </w:pPr>
      <w:r>
        <w:t xml:space="preserve"> </w:t>
      </w:r>
      <w:r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w:t>
      </w:r>
      <w:proofErr w:type="spellStart"/>
      <w:r>
        <w:t>anonymised</w:t>
      </w:r>
      <w:proofErr w:type="spellEnd"/>
      <w:r>
        <w:t xml:space="preserve">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4F3E3B15" w:rsidR="00BE2DA1" w:rsidRDefault="00BE2DA1" w:rsidP="00E04832">
      <w:pPr>
        <w:pStyle w:val="Text"/>
      </w:pPr>
      <w:r w:rsidRPr="00BE2DA1">
        <w:t xml:space="preserve">The </w:t>
      </w:r>
      <w:r w:rsidR="00FF49D9">
        <w:t>articles submitted to the journal undergo a rigorous double-</w:t>
      </w:r>
      <w:proofErr w:type="spellStart"/>
      <w:r w:rsidR="00FF49D9">
        <w:t>anonymised</w:t>
      </w:r>
      <w:proofErr w:type="spellEnd"/>
      <w:r w:rsidRPr="00BE2DA1">
        <w:t xml:space="preserve"> peer-review process to ensure their quality and academic merit. </w:t>
      </w:r>
      <w:r w:rsidR="0088152C">
        <w:br/>
      </w:r>
      <w:r w:rsidR="00FD6C89">
        <w:br/>
      </w:r>
      <w:r w:rsidRPr="00BE2DA1">
        <w:t xml:space="preserve">Both authors and reviewers </w:t>
      </w:r>
      <w:r w:rsidR="00443C9A">
        <w:br/>
      </w:r>
      <w:r w:rsidR="007B0FE2">
        <w:br/>
      </w:r>
      <w:r w:rsidRPr="00BE2DA1">
        <w:t xml:space="preserve">are kept anonymous throughout the process to </w:t>
      </w:r>
      <w:r w:rsidRPr="00BE2DA1">
        <w:lastRenderedPageBreak/>
        <w:t xml:space="preserve">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proofErr w:type="spellStart"/>
      <w:r w:rsidR="00FD4F39" w:rsidRPr="005018ED">
        <w:rPr>
          <w:i/>
          <w:iCs/>
        </w:rPr>
        <w:t>MathType</w:t>
      </w:r>
      <w:proofErr w:type="spellEnd"/>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w:t>
      </w:r>
      <w:proofErr w:type="spellStart"/>
      <w:r w:rsidR="00FD4F39" w:rsidRPr="005018ED">
        <w:t>MathType</w:t>
      </w:r>
      <w:proofErr w:type="spellEnd"/>
      <w:r w:rsidR="00FD4F39" w:rsidRPr="005018ED">
        <w:t xml:space="preserv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 xml:space="preserve">Number equations consecutively, right-aligning the numbers in parentheses (1). Use a solidus (/), the exp function, or exponents for compactness. </w:t>
      </w:r>
      <w:proofErr w:type="spellStart"/>
      <w:r>
        <w:t>Italicise</w:t>
      </w:r>
      <w:proofErr w:type="spellEnd"/>
      <w:r>
        <w:t xml:space="preserve"> Roman symbols for quantities and variables; keep Greek symbols </w:t>
      </w:r>
      <w:proofErr w:type="spellStart"/>
      <w:r>
        <w:t>unitalicised</w:t>
      </w:r>
      <w:proofErr w:type="spellEnd"/>
      <w:r>
        <w:t>.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4E5AC6"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m:t>
                  </m:r>
                  <m:r>
                    <w:rPr>
                      <w:rFonts w:ascii="Cambria Math" w:hAnsi="Cambria Math"/>
                    </w:rPr>
                    <m:t>+</m:t>
                  </m:r>
                  <m:r>
                    <w:rPr>
                      <w:rFonts w:ascii="Cambria Math" w:hAnsi="Cambria Math"/>
                    </w:rPr>
                    <m:t>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m:t>
              </m:r>
              <m:r>
                <w:rPr>
                  <w:rFonts w:ascii="Cambria Math" w:eastAsia="Cambria Math" w:hAnsi="Cambria Math" w:cs="Cambria Math"/>
                </w:rPr>
                <m:t>=0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m:t>
                  </m:r>
                  <m:r>
                    <w:rPr>
                      <w:rFonts w:ascii="Cambria Math" w:eastAsia="Cambria Math" w:hAnsi="Cambria Math" w:cs="Cambria Math"/>
                    </w:rPr>
                    <m:t>-</m:t>
                  </m:r>
                  <m:r>
                    <w:rPr>
                      <w:rFonts w:ascii="Cambria Math" w:eastAsia="Cambria Math" w:hAnsi="Cambria Math" w:cs="Cambria Math"/>
                    </w:rPr>
                    <m:t>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 xml:space="preserve">Use a </w:t>
      </w:r>
      <w:proofErr w:type="spellStart"/>
      <w:r>
        <w:t>centre</w:t>
      </w:r>
      <w:proofErr w:type="spellEnd"/>
      <w:r>
        <w:t xml:space="preserve"> tab stop for the equation, and define symbols before or immediately after it. Refer to the equation as “(1)” and avoid “Eq. (1)” or “equation (1)” unless starting a sentence.</w:t>
      </w:r>
    </w:p>
    <w:p w14:paraId="4E891891" w14:textId="41D1A79F" w:rsidR="00E04832" w:rsidRPr="00E04832" w:rsidRDefault="005F6879"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 xml:space="preserve">formatting the paper, complete all content and </w:t>
      </w:r>
      <w:proofErr w:type="spellStart"/>
      <w:r w:rsidR="00875552">
        <w:t>organisational</w:t>
      </w:r>
      <w:proofErr w:type="spellEnd"/>
      <w:r w:rsidR="00875552">
        <w:t xml:space="preserve">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 xml:space="preserve">Define abbreviations and acronyms on first appearance in the text, just after the keywords, even if they have been defined in the abstract. Abbreviations such as IEEE, SI, MKS, CGS, </w:t>
      </w:r>
      <w:proofErr w:type="spellStart"/>
      <w:r>
        <w:t>sc</w:t>
      </w:r>
      <w:proofErr w:type="spellEnd"/>
      <w:r>
        <w:t>,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w:t>
      </w:r>
      <w:r w:rsidRPr="005B520E">
        <w:t>are encouraged.) English units may be used as 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7A55FBBB" w:rsidR="009A6DD6" w:rsidRDefault="00387F4C" w:rsidP="00807DDA">
      <w:pPr>
        <w:pStyle w:val="Text"/>
        <w:jc w:val="center"/>
      </w:pPr>
      <w:r>
        <w:object w:dxaOrig="4500" w:dyaOrig="282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41pt" o:ole="">
            <v:imagedata r:id="rId20" o:title=""/>
          </v:shape>
          <o:OLEObject Type="Embed" ProgID="MSGraph.Chart.8" ShapeID="_x0000_i1025" DrawAspect="Content" ObjectID="_1845884407"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w:t>
      </w:r>
      <w:r w:rsidR="00B23070" w:rsidRPr="00A90A5C">
        <w:rPr>
          <w:b/>
          <w:bCs/>
          <w:color w:val="3333FF"/>
          <w:sz w:val="20"/>
          <w:szCs w:val="20"/>
        </w:rPr>
        <w:t>2</w:t>
      </w:r>
      <w:r w:rsidR="00B23070">
        <w:rPr>
          <w:b/>
          <w:bCs/>
          <w:sz w:val="20"/>
          <w:szCs w:val="20"/>
        </w:rPr>
        <w:t>]</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 xml:space="preserve">requesting </w:t>
      </w:r>
      <w:proofErr w:type="spellStart"/>
      <w:r w:rsidR="00FF49D9">
        <w:t>colour</w:t>
      </w:r>
      <w:proofErr w:type="spellEnd"/>
      <w:r w:rsidRPr="005018ED">
        <w:t xml:space="preserve"> printing. </w:t>
      </w:r>
    </w:p>
    <w:p w14:paraId="69C17CD6" w14:textId="0508CBF5" w:rsidR="004D38CA" w:rsidRDefault="0088152C" w:rsidP="004D38CA">
      <w:pPr>
        <w:pStyle w:val="Text"/>
      </w:pPr>
      <w:r>
        <w:rPr>
          <w:b/>
          <w:bCs/>
        </w:rPr>
        <w:t>Authors</w:t>
      </w:r>
      <w:r w:rsidR="00662F47">
        <w:rPr>
          <w:b/>
          <w:bCs/>
        </w:rPr>
        <w:t xml:space="preserve"> can </w:t>
      </w:r>
      <w:r w:rsidR="00FD4F39" w:rsidRPr="005018ED">
        <w:rPr>
          <w:b/>
          <w:bCs/>
        </w:rPr>
        <w:t xml:space="preserve">use </w:t>
      </w:r>
      <w:proofErr w:type="spellStart"/>
      <w:r w:rsidR="00FF49D9">
        <w:rPr>
          <w:b/>
          <w:bCs/>
        </w:rPr>
        <w:t>colour</w:t>
      </w:r>
      <w:proofErr w:type="spellEnd"/>
      <w:r w:rsidR="00FF49D9">
        <w:rPr>
          <w:b/>
          <w:bCs/>
        </w:rPr>
        <w:t xml:space="preserve">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proofErr w:type="spellStart"/>
      <w:r w:rsidR="00590B48">
        <w:t>colour</w:t>
      </w:r>
      <w:proofErr w:type="spellEnd"/>
      <w:r w:rsidR="00590B48">
        <w:t xml:space="preserve">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proofErr w:type="spellStart"/>
      <w:r w:rsidR="00FF49D9">
        <w:t>Magnetisation</w:t>
      </w:r>
      <w:proofErr w:type="spellEnd"/>
      <w:r w:rsidR="00FF49D9">
        <w:t>,” or “</w:t>
      </w:r>
      <w:proofErr w:type="spellStart"/>
      <w:r w:rsidR="00FF49D9">
        <w:t>Magnetisation</w:t>
      </w:r>
      <w:proofErr w:type="spellEnd"/>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proofErr w:type="spellStart"/>
      <w:r w:rsidR="00FF49D9">
        <w:t>Magnetisation</w:t>
      </w:r>
      <w:proofErr w:type="spellEnd"/>
      <w:r w:rsidR="004D38CA" w:rsidRPr="005018ED">
        <w:t xml:space="preserve"> (A/m)” or “</w:t>
      </w:r>
      <w:proofErr w:type="spellStart"/>
      <w:r w:rsidR="00FF49D9">
        <w:t>Magnetisation</w:t>
      </w:r>
      <w:proofErr w:type="spellEnd"/>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units. For example, write “Temperature (K),”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A009520" w14:textId="77777777" w:rsidR="002E69EF" w:rsidRDefault="002E69EF" w:rsidP="000D3518">
      <w:pPr>
        <w:pStyle w:val="Text"/>
        <w:jc w:val="center"/>
        <w:rPr>
          <w:b/>
          <w:bCs/>
        </w:rPr>
      </w:pPr>
    </w:p>
    <w:p w14:paraId="4FBCD2A8" w14:textId="73E241BB"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B43B6A">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B43B6A">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559FB5FF" w:rsidR="00913C8D" w:rsidRDefault="00913C8D" w:rsidP="00B43B6A">
      <w:pPr>
        <w:pStyle w:val="Text"/>
        <w:spacing w:line="276" w:lineRule="auto"/>
        <w:ind w:firstLine="204"/>
      </w:pPr>
      <w:proofErr w:type="spellStart"/>
      <w:r>
        <w:t>Recognise</w:t>
      </w:r>
      <w:proofErr w:type="spellEnd"/>
      <w:r>
        <w:t xml:space="preserve"> the individuals and </w:t>
      </w:r>
      <w:proofErr w:type="spellStart"/>
      <w:r>
        <w:t>organisations</w:t>
      </w:r>
      <w:proofErr w:type="spellEnd"/>
      <w:r>
        <w:t xml:space="preserve">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For comprehensive guidelines and additional information, please 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w:t>
      </w:r>
      <w:proofErr w:type="spellStart"/>
      <w:r w:rsidRPr="00690BCD">
        <w:rPr>
          <w:color w:val="000000"/>
          <w:sz w:val="16"/>
          <w:szCs w:val="16"/>
          <w:bdr w:val="none" w:sz="0" w:space="0" w:color="auto" w:frame="1"/>
        </w:rPr>
        <w:t>Citrome</w:t>
      </w:r>
      <w:proofErr w:type="spellEnd"/>
      <w:r w:rsidRPr="00690BCD">
        <w:rPr>
          <w:color w:val="000000"/>
          <w:sz w:val="16"/>
          <w:szCs w:val="16"/>
          <w:bdr w:val="none" w:sz="0" w:space="0" w:color="auto" w:frame="1"/>
        </w:rPr>
        <w:t xml:space="preserve"> L, Alam M, Voight M, Habibzadeh F, for the WAME Board. Chatbots, Generative AI, and Scholarly Manuscripts. WAME Recommendations on Chatbots and Generative </w:t>
      </w:r>
      <w:r w:rsidRPr="00690BCD">
        <w:rPr>
          <w:color w:val="000000"/>
          <w:sz w:val="16"/>
          <w:szCs w:val="16"/>
          <w:bdr w:val="none" w:sz="0" w:space="0" w:color="auto" w:frame="1"/>
        </w:rPr>
        <w:t>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677C1">
      <w:pPr>
        <w:numPr>
          <w:ilvl w:val="0"/>
          <w:numId w:val="21"/>
        </w:numPr>
        <w:shd w:val="clear" w:color="auto" w:fill="FFFFFF"/>
        <w:autoSpaceDE/>
        <w:autoSpaceDN/>
        <w:ind w:left="284" w:hanging="284"/>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677C1">
      <w:pPr>
        <w:numPr>
          <w:ilvl w:val="0"/>
          <w:numId w:val="21"/>
        </w:numPr>
        <w:shd w:val="clear" w:color="auto" w:fill="FFFFFF"/>
        <w:autoSpaceDE/>
        <w:autoSpaceDN/>
        <w:ind w:left="284" w:hanging="284"/>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42DB1686">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4E5AC6"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A634F" w14:textId="77777777" w:rsidR="004E5AC6" w:rsidRDefault="004E5AC6">
      <w:r>
        <w:separator/>
      </w:r>
    </w:p>
  </w:endnote>
  <w:endnote w:type="continuationSeparator" w:id="0">
    <w:p w14:paraId="5C3CF7F0" w14:textId="77777777" w:rsidR="004E5AC6" w:rsidRDefault="004E5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MR12">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7EC7A" w14:textId="77777777" w:rsidR="007B0FE2" w:rsidRPr="00FD4F39" w:rsidRDefault="007B0FE2" w:rsidP="007B0FE2">
    <w:pPr>
      <w:pStyle w:val="Footer"/>
      <w:jc w:val="center"/>
    </w:pPr>
    <w:r>
      <w:rPr>
        <w:noProof/>
        <w:lang w:val="en-IN" w:eastAsia="en-IN"/>
      </w:rPr>
      <w:drawing>
        <wp:anchor distT="0" distB="0" distL="114300" distR="114300" simplePos="0" relativeHeight="251727360" behindDoc="1" locked="0" layoutInCell="1" allowOverlap="1" wp14:anchorId="74D7B3AC" wp14:editId="1214C5E6">
          <wp:simplePos x="0" y="0"/>
          <wp:positionH relativeFrom="margin">
            <wp:align>right</wp:align>
          </wp:positionH>
          <wp:positionV relativeFrom="paragraph">
            <wp:posOffset>-990600</wp:posOffset>
          </wp:positionV>
          <wp:extent cx="1435100" cy="1170305"/>
          <wp:effectExtent l="0" t="0" r="0" b="0"/>
          <wp:wrapTight wrapText="bothSides">
            <wp:wrapPolygon edited="0">
              <wp:start x="5448" y="0"/>
              <wp:lineTo x="3441" y="1055"/>
              <wp:lineTo x="0" y="4571"/>
              <wp:lineTo x="0" y="13361"/>
              <wp:lineTo x="1720" y="16877"/>
              <wp:lineTo x="1720" y="17228"/>
              <wp:lineTo x="7455" y="21096"/>
              <wp:lineTo x="7742" y="21096"/>
              <wp:lineTo x="17777" y="21096"/>
              <wp:lineTo x="21218" y="21096"/>
              <wp:lineTo x="21218" y="17580"/>
              <wp:lineTo x="16630" y="11251"/>
              <wp:lineTo x="17204" y="4922"/>
              <wp:lineTo x="12903" y="703"/>
              <wp:lineTo x="11182" y="0"/>
              <wp:lineTo x="5448" y="0"/>
            </wp:wrapPolygon>
          </wp:wrapTight>
          <wp:docPr id="37665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1170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F39">
      <w:rPr>
        <w:noProof/>
        <w:lang w:val="en-IN" w:eastAsia="en-IN"/>
      </w:rPr>
      <mc:AlternateContent>
        <mc:Choice Requires="wps">
          <w:drawing>
            <wp:anchor distT="0" distB="0" distL="114300" distR="114300" simplePos="0" relativeHeight="251725312" behindDoc="0" locked="0" layoutInCell="1" allowOverlap="1" wp14:anchorId="41F8B822" wp14:editId="7DBCD74D">
              <wp:simplePos x="0" y="0"/>
              <wp:positionH relativeFrom="column">
                <wp:posOffset>3373755</wp:posOffset>
              </wp:positionH>
              <wp:positionV relativeFrom="paragraph">
                <wp:posOffset>-228600</wp:posOffset>
              </wp:positionV>
              <wp:extent cx="1637665" cy="558165"/>
              <wp:effectExtent l="0" t="0" r="0" b="0"/>
              <wp:wrapNone/>
              <wp:docPr id="21127165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A7DB4" w14:textId="77777777" w:rsidR="007B0FE2" w:rsidRDefault="007B0FE2" w:rsidP="007B0FE2">
                          <w:pPr>
                            <w:jc w:val="both"/>
                            <w:rPr>
                              <w:i/>
                              <w:sz w:val="16"/>
                              <w:szCs w:val="16"/>
                            </w:rPr>
                          </w:pPr>
                          <w:r>
                            <w:rPr>
                              <w:i/>
                              <w:sz w:val="16"/>
                              <w:szCs w:val="16"/>
                            </w:rPr>
                            <w:t>Published By:</w:t>
                          </w:r>
                        </w:p>
                        <w:p w14:paraId="18E53052" w14:textId="77777777" w:rsidR="007B0FE2" w:rsidRDefault="007B0FE2" w:rsidP="007B0FE2">
                          <w:pPr>
                            <w:jc w:val="both"/>
                            <w:rPr>
                              <w:i/>
                              <w:sz w:val="16"/>
                              <w:szCs w:val="16"/>
                            </w:rPr>
                          </w:pPr>
                          <w:r>
                            <w:rPr>
                              <w:i/>
                              <w:sz w:val="16"/>
                              <w:szCs w:val="16"/>
                            </w:rPr>
                            <w:t>Lattice Science Publication (LSP)</w:t>
                          </w:r>
                        </w:p>
                        <w:p w14:paraId="2B7B69AB" w14:textId="77777777" w:rsidR="007B0FE2" w:rsidRDefault="007B0FE2" w:rsidP="007B0FE2">
                          <w:pPr>
                            <w:rPr>
                              <w:rFonts w:eastAsia="Times New Roman"/>
                              <w:i/>
                              <w:iCs/>
                              <w:sz w:val="16"/>
                              <w:szCs w:val="16"/>
                            </w:rPr>
                          </w:pPr>
                          <w:r>
                            <w:rPr>
                              <w:i/>
                              <w:iCs/>
                              <w:sz w:val="16"/>
                              <w:szCs w:val="16"/>
                            </w:rPr>
                            <w:t>© Copyright: All rights reserved.</w:t>
                          </w:r>
                        </w:p>
                        <w:p w14:paraId="3891A195" w14:textId="77777777" w:rsidR="007B0FE2" w:rsidRPr="00FD4F39" w:rsidRDefault="007B0FE2" w:rsidP="007B0FE2">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1F8B822" id="_x0000_t202" coordsize="21600,21600" o:spt="202" path="m,l,21600r21600,l21600,xe">
              <v:stroke joinstyle="miter"/>
              <v:path gradientshapeok="t" o:connecttype="rect"/>
            </v:shapetype>
            <v:shape id="Text Box 7" o:spid="_x0000_s1026" type="#_x0000_t202" style="position:absolute;left:0;text-align:left;margin-left:265.65pt;margin-top:-18pt;width:128.95pt;height:43.95pt;z-index:251725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" filled="f" stroked="f">
              <v:textbox style="mso-fit-shape-to-text:t">
                <w:txbxContent>
                  <w:p w14:paraId="22EA7DB4" w14:textId="77777777" w:rsidR="007B0FE2" w:rsidRDefault="007B0FE2" w:rsidP="007B0FE2">
                    <w:pPr>
                      <w:jc w:val="both"/>
                      <w:rPr>
                        <w:i/>
                        <w:sz w:val="16"/>
                        <w:szCs w:val="16"/>
                      </w:rPr>
                    </w:pPr>
                    <w:r>
                      <w:rPr>
                        <w:i/>
                        <w:sz w:val="16"/>
                        <w:szCs w:val="16"/>
                      </w:rPr>
                      <w:t>Published By:</w:t>
                    </w:r>
                  </w:p>
                  <w:p w14:paraId="18E53052" w14:textId="77777777" w:rsidR="007B0FE2" w:rsidRDefault="007B0FE2" w:rsidP="007B0FE2">
                    <w:pPr>
                      <w:jc w:val="both"/>
                      <w:rPr>
                        <w:i/>
                        <w:sz w:val="16"/>
                        <w:szCs w:val="16"/>
                      </w:rPr>
                    </w:pPr>
                    <w:r>
                      <w:rPr>
                        <w:i/>
                        <w:sz w:val="16"/>
                        <w:szCs w:val="16"/>
                      </w:rPr>
                      <w:t>Lattice Science Publication (LSP)</w:t>
                    </w:r>
                  </w:p>
                  <w:p w14:paraId="2B7B69AB" w14:textId="77777777" w:rsidR="007B0FE2" w:rsidRDefault="007B0FE2" w:rsidP="007B0FE2">
                    <w:pPr>
                      <w:rPr>
                        <w:rFonts w:eastAsia="Times New Roman"/>
                        <w:i/>
                        <w:iCs/>
                        <w:sz w:val="16"/>
                        <w:szCs w:val="16"/>
                      </w:rPr>
                    </w:pPr>
                    <w:r>
                      <w:rPr>
                        <w:i/>
                        <w:iCs/>
                        <w:sz w:val="16"/>
                        <w:szCs w:val="16"/>
                      </w:rPr>
                      <w:t>© Copyright: All rights reserved.</w:t>
                    </w:r>
                  </w:p>
                  <w:p w14:paraId="3891A195" w14:textId="77777777" w:rsidR="007B0FE2" w:rsidRPr="00FD4F39" w:rsidRDefault="007B0FE2" w:rsidP="007B0FE2">
                    <w:pPr>
                      <w:jc w:val="both"/>
                      <w:rPr>
                        <w:i/>
                        <w:sz w:val="16"/>
                        <w:szCs w:val="16"/>
                      </w:rPr>
                    </w:pPr>
                  </w:p>
                </w:txbxContent>
              </v:textbox>
            </v:shape>
          </w:pict>
        </mc:Fallback>
      </mc:AlternateContent>
    </w:r>
    <w:r>
      <w:rPr>
        <w:noProof/>
      </w:rPr>
      <mc:AlternateContent>
        <mc:Choice Requires="wps">
          <w:drawing>
            <wp:anchor distT="0" distB="0" distL="114300" distR="114300" simplePos="0" relativeHeight="251726336" behindDoc="0" locked="0" layoutInCell="1" allowOverlap="1" wp14:anchorId="509C94D7" wp14:editId="2206DD4A">
              <wp:simplePos x="0" y="0"/>
              <wp:positionH relativeFrom="column">
                <wp:posOffset>5080</wp:posOffset>
              </wp:positionH>
              <wp:positionV relativeFrom="paragraph">
                <wp:posOffset>-219075</wp:posOffset>
              </wp:positionV>
              <wp:extent cx="2171065" cy="421640"/>
              <wp:effectExtent l="0" t="0" r="635" b="16510"/>
              <wp:wrapNone/>
              <wp:docPr id="15564180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0B083" w14:textId="77777777" w:rsidR="007B0FE2" w:rsidRPr="00477945" w:rsidRDefault="007B0FE2" w:rsidP="007B0FE2">
                          <w:pPr>
                            <w:rPr>
                              <w:i/>
                              <w:sz w:val="16"/>
                              <w:szCs w:val="16"/>
                              <w:lang w:val="en-IN"/>
                            </w:rPr>
                          </w:pPr>
                          <w:r w:rsidRPr="00477945">
                            <w:rPr>
                              <w:i/>
                              <w:sz w:val="16"/>
                              <w:szCs w:val="16"/>
                              <w:lang w:val="en-IN"/>
                            </w:rPr>
                            <w:t>Retrieval Number: 100.1/</w:t>
                          </w:r>
                          <w:proofErr w:type="spellStart"/>
                          <w:r>
                            <w:rPr>
                              <w:i/>
                              <w:sz w:val="16"/>
                              <w:szCs w:val="16"/>
                              <w:lang w:val="en-IN"/>
                            </w:rPr>
                            <w:t>ijssl</w:t>
                          </w:r>
                          <w:proofErr w:type="spellEnd"/>
                          <w:r w:rsidRPr="00477945">
                            <w:rPr>
                              <w:i/>
                              <w:sz w:val="16"/>
                              <w:szCs w:val="16"/>
                              <w:lang w:val="en-IN"/>
                            </w:rPr>
                            <w:t>.</w:t>
                          </w:r>
                        </w:p>
                        <w:p w14:paraId="3DB07432" w14:textId="77777777" w:rsidR="007B0FE2" w:rsidRDefault="007B0FE2" w:rsidP="007B0FE2">
                          <w:pPr>
                            <w:rPr>
                              <w:i/>
                              <w:sz w:val="16"/>
                              <w:szCs w:val="16"/>
                            </w:rPr>
                          </w:pPr>
                          <w:r>
                            <w:rPr>
                              <w:i/>
                              <w:sz w:val="16"/>
                              <w:szCs w:val="16"/>
                            </w:rPr>
                            <w:t xml:space="preserve">DOI: </w:t>
                          </w:r>
                          <w:hyperlink r:id="rId2" w:history="1">
                            <w:r w:rsidRPr="00E166B0">
                              <w:rPr>
                                <w:rStyle w:val="Hyperlink"/>
                                <w:i/>
                                <w:sz w:val="16"/>
                                <w:szCs w:val="16"/>
                              </w:rPr>
                              <w:t>10.54105/</w:t>
                            </w:r>
                            <w:proofErr w:type="spellStart"/>
                            <w:r w:rsidRPr="00E166B0">
                              <w:rPr>
                                <w:rStyle w:val="Hyperlink"/>
                                <w:i/>
                                <w:sz w:val="16"/>
                                <w:szCs w:val="16"/>
                              </w:rPr>
                              <w:t>ijssl</w:t>
                            </w:r>
                            <w:proofErr w:type="spellEnd"/>
                          </w:hyperlink>
                        </w:p>
                        <w:p w14:paraId="35667D81" w14:textId="77777777" w:rsidR="007B0FE2" w:rsidRPr="002910E4" w:rsidRDefault="007B0FE2" w:rsidP="007B0FE2">
                          <w:pPr>
                            <w:rPr>
                              <w:sz w:val="16"/>
                              <w:szCs w:val="16"/>
                            </w:rPr>
                          </w:pPr>
                          <w:r w:rsidRPr="002910E4">
                            <w:rPr>
                              <w:i/>
                              <w:sz w:val="16"/>
                              <w:szCs w:val="16"/>
                            </w:rPr>
                            <w:t xml:space="preserve">Journal Website: </w:t>
                          </w:r>
                          <w:hyperlink r:id="rId3" w:history="1">
                            <w:r w:rsidRPr="00A43368">
                              <w:rPr>
                                <w:rStyle w:val="Hyperlink"/>
                                <w:i/>
                                <w:sz w:val="16"/>
                                <w:szCs w:val="16"/>
                              </w:rPr>
                              <w:t>www.ijssl.latticescipub.com</w:t>
                            </w:r>
                          </w:hyperlink>
                          <w:r>
                            <w:rPr>
                              <w:i/>
                              <w:sz w:val="16"/>
                              <w:szCs w:val="16"/>
                            </w:rPr>
                            <w:t xml:space="preserve"> </w:t>
                          </w:r>
                        </w:p>
                        <w:p w14:paraId="37E98173" w14:textId="77777777" w:rsidR="007B0FE2" w:rsidRPr="00600D4B" w:rsidRDefault="007B0FE2" w:rsidP="007B0FE2">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9C94D7" id="Text Box 8" o:spid="_x0000_s1027" type="#_x0000_t202" style="position:absolute;left:0;text-align:left;margin-left:.4pt;margin-top:-17.25pt;width:170.95pt;height:33.2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" filled="f" stroked="f">
              <v:textbox inset="0,0,0,0">
                <w:txbxContent>
                  <w:p w14:paraId="45F0B083" w14:textId="77777777" w:rsidR="007B0FE2" w:rsidRPr="00477945" w:rsidRDefault="007B0FE2" w:rsidP="007B0FE2">
                    <w:pPr>
                      <w:rPr>
                        <w:i/>
                        <w:sz w:val="16"/>
                        <w:szCs w:val="16"/>
                        <w:lang w:val="en-IN"/>
                      </w:rPr>
                    </w:pPr>
                    <w:r w:rsidRPr="00477945">
                      <w:rPr>
                        <w:i/>
                        <w:sz w:val="16"/>
                        <w:szCs w:val="16"/>
                        <w:lang w:val="en-IN"/>
                      </w:rPr>
                      <w:t>Retrieval Number: 100.1/</w:t>
                    </w:r>
                    <w:proofErr w:type="spellStart"/>
                    <w:r>
                      <w:rPr>
                        <w:i/>
                        <w:sz w:val="16"/>
                        <w:szCs w:val="16"/>
                        <w:lang w:val="en-IN"/>
                      </w:rPr>
                      <w:t>ijssl</w:t>
                    </w:r>
                    <w:proofErr w:type="spellEnd"/>
                    <w:r w:rsidRPr="00477945">
                      <w:rPr>
                        <w:i/>
                        <w:sz w:val="16"/>
                        <w:szCs w:val="16"/>
                        <w:lang w:val="en-IN"/>
                      </w:rPr>
                      <w:t>.</w:t>
                    </w:r>
                  </w:p>
                  <w:p w14:paraId="3DB07432" w14:textId="77777777" w:rsidR="007B0FE2" w:rsidRDefault="007B0FE2" w:rsidP="007B0FE2">
                    <w:pPr>
                      <w:rPr>
                        <w:i/>
                        <w:sz w:val="16"/>
                        <w:szCs w:val="16"/>
                      </w:rPr>
                    </w:pPr>
                    <w:r>
                      <w:rPr>
                        <w:i/>
                        <w:sz w:val="16"/>
                        <w:szCs w:val="16"/>
                      </w:rPr>
                      <w:t xml:space="preserve">DOI: </w:t>
                    </w:r>
                    <w:hyperlink r:id="rId4" w:history="1">
                      <w:r w:rsidRPr="00E166B0">
                        <w:rPr>
                          <w:rStyle w:val="Hyperlink"/>
                          <w:i/>
                          <w:sz w:val="16"/>
                          <w:szCs w:val="16"/>
                        </w:rPr>
                        <w:t>10.54105/</w:t>
                      </w:r>
                      <w:proofErr w:type="spellStart"/>
                      <w:r w:rsidRPr="00E166B0">
                        <w:rPr>
                          <w:rStyle w:val="Hyperlink"/>
                          <w:i/>
                          <w:sz w:val="16"/>
                          <w:szCs w:val="16"/>
                        </w:rPr>
                        <w:t>ijssl</w:t>
                      </w:r>
                      <w:proofErr w:type="spellEnd"/>
                    </w:hyperlink>
                  </w:p>
                  <w:p w14:paraId="35667D81" w14:textId="77777777" w:rsidR="007B0FE2" w:rsidRPr="002910E4" w:rsidRDefault="007B0FE2" w:rsidP="007B0FE2">
                    <w:pPr>
                      <w:rPr>
                        <w:sz w:val="16"/>
                        <w:szCs w:val="16"/>
                      </w:rPr>
                    </w:pPr>
                    <w:r w:rsidRPr="002910E4">
                      <w:rPr>
                        <w:i/>
                        <w:sz w:val="16"/>
                        <w:szCs w:val="16"/>
                      </w:rPr>
                      <w:t xml:space="preserve">Journal Website: </w:t>
                    </w:r>
                    <w:hyperlink r:id="rId5" w:history="1">
                      <w:r w:rsidRPr="00A43368">
                        <w:rPr>
                          <w:rStyle w:val="Hyperlink"/>
                          <w:i/>
                          <w:sz w:val="16"/>
                          <w:szCs w:val="16"/>
                        </w:rPr>
                        <w:t>www.ijssl.latticescipub.com</w:t>
                      </w:r>
                    </w:hyperlink>
                    <w:r>
                      <w:rPr>
                        <w:i/>
                        <w:sz w:val="16"/>
                        <w:szCs w:val="16"/>
                      </w:rPr>
                      <w:t xml:space="preserve"> </w:t>
                    </w:r>
                  </w:p>
                  <w:p w14:paraId="37E98173" w14:textId="77777777" w:rsidR="007B0FE2" w:rsidRPr="00600D4B" w:rsidRDefault="007B0FE2" w:rsidP="007B0FE2">
                    <w:pPr>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8628" w14:textId="0A2207C5" w:rsidR="00EF0DB3" w:rsidRPr="00FD4F39" w:rsidRDefault="007B0FE2" w:rsidP="00EF0DB3">
    <w:pPr>
      <w:pStyle w:val="Footer"/>
      <w:jc w:val="center"/>
    </w:pPr>
    <w:r>
      <w:rPr>
        <w:noProof/>
        <w:lang w:val="en-IN" w:eastAsia="en-IN"/>
      </w:rPr>
      <w:drawing>
        <wp:anchor distT="0" distB="0" distL="114300" distR="114300" simplePos="0" relativeHeight="251723264" behindDoc="1" locked="0" layoutInCell="1" allowOverlap="1" wp14:anchorId="58387708" wp14:editId="7034F6ED">
          <wp:simplePos x="0" y="0"/>
          <wp:positionH relativeFrom="margin">
            <wp:align>right</wp:align>
          </wp:positionH>
          <wp:positionV relativeFrom="paragraph">
            <wp:posOffset>-990600</wp:posOffset>
          </wp:positionV>
          <wp:extent cx="1435100" cy="1170305"/>
          <wp:effectExtent l="0" t="0" r="0" b="0"/>
          <wp:wrapTight wrapText="bothSides">
            <wp:wrapPolygon edited="0">
              <wp:start x="5448" y="0"/>
              <wp:lineTo x="3441" y="1055"/>
              <wp:lineTo x="0" y="4571"/>
              <wp:lineTo x="0" y="13361"/>
              <wp:lineTo x="1720" y="16877"/>
              <wp:lineTo x="1720" y="17228"/>
              <wp:lineTo x="7455" y="21096"/>
              <wp:lineTo x="7742" y="21096"/>
              <wp:lineTo x="17777" y="21096"/>
              <wp:lineTo x="21218" y="21096"/>
              <wp:lineTo x="21218" y="17580"/>
              <wp:lineTo x="16630" y="11251"/>
              <wp:lineTo x="17204" y="4922"/>
              <wp:lineTo x="12903" y="703"/>
              <wp:lineTo x="11182" y="0"/>
              <wp:lineTo x="5448" y="0"/>
            </wp:wrapPolygon>
          </wp:wrapTight>
          <wp:docPr id="1172815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1170305"/>
                  </a:xfrm>
                  <a:prstGeom prst="rect">
                    <a:avLst/>
                  </a:prstGeom>
                  <a:noFill/>
                  <a:ln>
                    <a:noFill/>
                  </a:ln>
                </pic:spPr>
              </pic:pic>
            </a:graphicData>
          </a:graphic>
          <wp14:sizeRelH relativeFrom="page">
            <wp14:pctWidth>0</wp14:pctWidth>
          </wp14:sizeRelH>
          <wp14:sizeRelV relativeFrom="page">
            <wp14:pctHeight>0</wp14:pctHeight>
          </wp14:sizeRelV>
        </wp:anchor>
      </w:drawing>
    </w:r>
    <w:r w:rsidR="00DE532B" w:rsidRPr="00FD4F39">
      <w:rPr>
        <w:noProof/>
        <w:lang w:val="en-IN" w:eastAsia="en-IN"/>
      </w:rPr>
      <mc:AlternateContent>
        <mc:Choice Requires="wps">
          <w:drawing>
            <wp:anchor distT="0" distB="0" distL="114300" distR="114300" simplePos="0" relativeHeight="251690496" behindDoc="0" locked="0" layoutInCell="1" allowOverlap="1" wp14:anchorId="0D203B6F" wp14:editId="0707106B">
              <wp:simplePos x="0" y="0"/>
              <wp:positionH relativeFrom="column">
                <wp:posOffset>3373755</wp:posOffset>
              </wp:positionH>
              <wp:positionV relativeFrom="paragraph">
                <wp:posOffset>-228600</wp:posOffset>
              </wp:positionV>
              <wp:extent cx="1637665" cy="558165"/>
              <wp:effectExtent l="0" t="0" r="0" b="0"/>
              <wp:wrapNone/>
              <wp:docPr id="39331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203B6F" id="_x0000_t202" coordsize="21600,21600" o:spt="202" path="m,l,21600r21600,l21600,xe">
              <v:stroke joinstyle="miter"/>
              <v:path gradientshapeok="t" o:connecttype="rect"/>
            </v:shapetype>
            <v:shape id="_x0000_s1028" type="#_x0000_t202" style="position:absolute;left:0;text-align:left;margin-left:265.65pt;margin-top:-18pt;width:128.95pt;height:43.95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" filled="f" stroked="f">
              <v:textbox style="mso-fit-shape-to-text:t">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v:textbox>
            </v:shape>
          </w:pict>
        </mc:Fallback>
      </mc:AlternateContent>
    </w:r>
    <w:r w:rsidR="00EF0DB3">
      <w:rPr>
        <w:noProof/>
      </w:rPr>
      <mc:AlternateContent>
        <mc:Choice Requires="wps">
          <w:drawing>
            <wp:anchor distT="0" distB="0" distL="114300" distR="114300" simplePos="0" relativeHeight="251691520" behindDoc="0" locked="0" layoutInCell="1" allowOverlap="1" wp14:anchorId="478E0A36" wp14:editId="2618D66B">
              <wp:simplePos x="0" y="0"/>
              <wp:positionH relativeFrom="column">
                <wp:posOffset>5080</wp:posOffset>
              </wp:positionH>
              <wp:positionV relativeFrom="paragraph">
                <wp:posOffset>-219075</wp:posOffset>
              </wp:positionV>
              <wp:extent cx="2171065" cy="421640"/>
              <wp:effectExtent l="0" t="0" r="635" b="16510"/>
              <wp:wrapNone/>
              <wp:docPr id="718546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F0247" w14:textId="53A2D08D" w:rsidR="00EF0DB3" w:rsidRPr="00477945" w:rsidRDefault="00EF0DB3" w:rsidP="00EF0DB3">
                          <w:pPr>
                            <w:rPr>
                              <w:i/>
                              <w:sz w:val="16"/>
                              <w:szCs w:val="16"/>
                              <w:lang w:val="en-IN"/>
                            </w:rPr>
                          </w:pPr>
                          <w:r w:rsidRPr="00477945">
                            <w:rPr>
                              <w:i/>
                              <w:sz w:val="16"/>
                              <w:szCs w:val="16"/>
                              <w:lang w:val="en-IN"/>
                            </w:rPr>
                            <w:t>Retrieval Number: 100.1/</w:t>
                          </w:r>
                          <w:proofErr w:type="spellStart"/>
                          <w:r w:rsidR="007B0FE2">
                            <w:rPr>
                              <w:i/>
                              <w:sz w:val="16"/>
                              <w:szCs w:val="16"/>
                              <w:lang w:val="en-IN"/>
                            </w:rPr>
                            <w:t>ijssl</w:t>
                          </w:r>
                          <w:proofErr w:type="spellEnd"/>
                          <w:r w:rsidRPr="00477945">
                            <w:rPr>
                              <w:i/>
                              <w:sz w:val="16"/>
                              <w:szCs w:val="16"/>
                              <w:lang w:val="en-IN"/>
                            </w:rPr>
                            <w:t>.</w:t>
                          </w:r>
                        </w:p>
                        <w:p w14:paraId="7252CC2F" w14:textId="77777777" w:rsidR="007B0FE2" w:rsidRDefault="007B0FE2" w:rsidP="007B0FE2">
                          <w:pPr>
                            <w:rPr>
                              <w:i/>
                              <w:sz w:val="16"/>
                              <w:szCs w:val="16"/>
                            </w:rPr>
                          </w:pPr>
                          <w:r>
                            <w:rPr>
                              <w:i/>
                              <w:sz w:val="16"/>
                              <w:szCs w:val="16"/>
                            </w:rPr>
                            <w:t xml:space="preserve">DOI: </w:t>
                          </w:r>
                          <w:hyperlink r:id="rId2" w:history="1">
                            <w:r w:rsidRPr="00E166B0">
                              <w:rPr>
                                <w:rStyle w:val="Hyperlink"/>
                                <w:i/>
                                <w:sz w:val="16"/>
                                <w:szCs w:val="16"/>
                              </w:rPr>
                              <w:t>10.54105/</w:t>
                            </w:r>
                            <w:proofErr w:type="spellStart"/>
                            <w:r w:rsidRPr="00E166B0">
                              <w:rPr>
                                <w:rStyle w:val="Hyperlink"/>
                                <w:i/>
                                <w:sz w:val="16"/>
                                <w:szCs w:val="16"/>
                              </w:rPr>
                              <w:t>ijssl</w:t>
                            </w:r>
                            <w:proofErr w:type="spellEnd"/>
                          </w:hyperlink>
                        </w:p>
                        <w:p w14:paraId="6D7028B3" w14:textId="77777777" w:rsidR="007B0FE2" w:rsidRPr="002910E4" w:rsidRDefault="007B0FE2" w:rsidP="007B0FE2">
                          <w:pPr>
                            <w:rPr>
                              <w:sz w:val="16"/>
                              <w:szCs w:val="16"/>
                            </w:rPr>
                          </w:pPr>
                          <w:r w:rsidRPr="002910E4">
                            <w:rPr>
                              <w:i/>
                              <w:sz w:val="16"/>
                              <w:szCs w:val="16"/>
                            </w:rPr>
                            <w:t xml:space="preserve">Journal Website: </w:t>
                          </w:r>
                          <w:hyperlink r:id="rId3" w:history="1">
                            <w:r w:rsidRPr="00A43368">
                              <w:rPr>
                                <w:rStyle w:val="Hyperlink"/>
                                <w:i/>
                                <w:sz w:val="16"/>
                                <w:szCs w:val="16"/>
                              </w:rPr>
                              <w:t>www.ijssl.latticescipub.com</w:t>
                            </w:r>
                          </w:hyperlink>
                          <w:r>
                            <w:rPr>
                              <w:i/>
                              <w:sz w:val="16"/>
                              <w:szCs w:val="16"/>
                            </w:rPr>
                            <w:t xml:space="preserve"> </w:t>
                          </w:r>
                        </w:p>
                        <w:p w14:paraId="335D7234" w14:textId="77777777" w:rsidR="00EF0DB3" w:rsidRPr="00600D4B" w:rsidRDefault="00EF0DB3" w:rsidP="00EF0DB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E0A36" id="_x0000_s1029" type="#_x0000_t202" style="position:absolute;left:0;text-align:left;margin-left:.4pt;margin-top:-17.25pt;width:170.95pt;height:33.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" filled="f" stroked="f">
              <v:textbox inset="0,0,0,0">
                <w:txbxContent>
                  <w:p w14:paraId="45CF0247" w14:textId="53A2D08D" w:rsidR="00EF0DB3" w:rsidRPr="00477945" w:rsidRDefault="00EF0DB3" w:rsidP="00EF0DB3">
                    <w:pPr>
                      <w:rPr>
                        <w:i/>
                        <w:sz w:val="16"/>
                        <w:szCs w:val="16"/>
                        <w:lang w:val="en-IN"/>
                      </w:rPr>
                    </w:pPr>
                    <w:r w:rsidRPr="00477945">
                      <w:rPr>
                        <w:i/>
                        <w:sz w:val="16"/>
                        <w:szCs w:val="16"/>
                        <w:lang w:val="en-IN"/>
                      </w:rPr>
                      <w:t>Retrieval Number: 100.1/</w:t>
                    </w:r>
                    <w:proofErr w:type="spellStart"/>
                    <w:r w:rsidR="007B0FE2">
                      <w:rPr>
                        <w:i/>
                        <w:sz w:val="16"/>
                        <w:szCs w:val="16"/>
                        <w:lang w:val="en-IN"/>
                      </w:rPr>
                      <w:t>ijssl</w:t>
                    </w:r>
                    <w:proofErr w:type="spellEnd"/>
                    <w:r w:rsidRPr="00477945">
                      <w:rPr>
                        <w:i/>
                        <w:sz w:val="16"/>
                        <w:szCs w:val="16"/>
                        <w:lang w:val="en-IN"/>
                      </w:rPr>
                      <w:t>.</w:t>
                    </w:r>
                  </w:p>
                  <w:p w14:paraId="7252CC2F" w14:textId="77777777" w:rsidR="007B0FE2" w:rsidRDefault="007B0FE2" w:rsidP="007B0FE2">
                    <w:pPr>
                      <w:rPr>
                        <w:i/>
                        <w:sz w:val="16"/>
                        <w:szCs w:val="16"/>
                      </w:rPr>
                    </w:pPr>
                    <w:r>
                      <w:rPr>
                        <w:i/>
                        <w:sz w:val="16"/>
                        <w:szCs w:val="16"/>
                      </w:rPr>
                      <w:t xml:space="preserve">DOI: </w:t>
                    </w:r>
                    <w:hyperlink r:id="rId4" w:history="1">
                      <w:r w:rsidRPr="00E166B0">
                        <w:rPr>
                          <w:rStyle w:val="Hyperlink"/>
                          <w:i/>
                          <w:sz w:val="16"/>
                          <w:szCs w:val="16"/>
                        </w:rPr>
                        <w:t>10.54105/</w:t>
                      </w:r>
                      <w:proofErr w:type="spellStart"/>
                      <w:r w:rsidRPr="00E166B0">
                        <w:rPr>
                          <w:rStyle w:val="Hyperlink"/>
                          <w:i/>
                          <w:sz w:val="16"/>
                          <w:szCs w:val="16"/>
                        </w:rPr>
                        <w:t>ijssl</w:t>
                      </w:r>
                      <w:proofErr w:type="spellEnd"/>
                    </w:hyperlink>
                  </w:p>
                  <w:p w14:paraId="6D7028B3" w14:textId="77777777" w:rsidR="007B0FE2" w:rsidRPr="002910E4" w:rsidRDefault="007B0FE2" w:rsidP="007B0FE2">
                    <w:pPr>
                      <w:rPr>
                        <w:sz w:val="16"/>
                        <w:szCs w:val="16"/>
                      </w:rPr>
                    </w:pPr>
                    <w:r w:rsidRPr="002910E4">
                      <w:rPr>
                        <w:i/>
                        <w:sz w:val="16"/>
                        <w:szCs w:val="16"/>
                      </w:rPr>
                      <w:t xml:space="preserve">Journal Website: </w:t>
                    </w:r>
                    <w:hyperlink r:id="rId5" w:history="1">
                      <w:r w:rsidRPr="00A43368">
                        <w:rPr>
                          <w:rStyle w:val="Hyperlink"/>
                          <w:i/>
                          <w:sz w:val="16"/>
                          <w:szCs w:val="16"/>
                        </w:rPr>
                        <w:t>www.ijssl.latticescipub.com</w:t>
                      </w:r>
                    </w:hyperlink>
                    <w:r>
                      <w:rPr>
                        <w:i/>
                        <w:sz w:val="16"/>
                        <w:szCs w:val="16"/>
                      </w:rPr>
                      <w:t xml:space="preserve"> </w:t>
                    </w:r>
                  </w:p>
                  <w:p w14:paraId="335D7234" w14:textId="77777777" w:rsidR="00EF0DB3" w:rsidRPr="00600D4B" w:rsidRDefault="00EF0DB3" w:rsidP="00EF0DB3">
                    <w:pPr>
                      <w:rPr>
                        <w:i/>
                        <w:sz w:val="16"/>
                        <w:szCs w:val="16"/>
                      </w:rPr>
                    </w:pPr>
                  </w:p>
                </w:txbxContent>
              </v:textbox>
            </v:shape>
          </w:pict>
        </mc:Fallback>
      </mc:AlternateContent>
    </w:r>
    <w:r w:rsidR="00EF0DB3">
      <w:rPr>
        <w:rStyle w:val="PageNumber"/>
      </w:rPr>
      <w:t xml:space="preserve">                                        </w:t>
    </w:r>
    <w:r w:rsidR="00EF0DB3" w:rsidRPr="00FD4F39">
      <w:rPr>
        <w:rStyle w:val="PageNumber"/>
      </w:rPr>
      <w:fldChar w:fldCharType="begin"/>
    </w:r>
    <w:r w:rsidR="00EF0DB3" w:rsidRPr="00FD4F39">
      <w:rPr>
        <w:rStyle w:val="PageNumber"/>
      </w:rPr>
      <w:instrText xml:space="preserve"> PAGE </w:instrText>
    </w:r>
    <w:r w:rsidR="00EF0DB3" w:rsidRPr="00FD4F39">
      <w:rPr>
        <w:rStyle w:val="PageNumber"/>
      </w:rPr>
      <w:fldChar w:fldCharType="separate"/>
    </w:r>
    <w:r w:rsidR="00EF0DB3">
      <w:rPr>
        <w:rStyle w:val="PageNumber"/>
      </w:rPr>
      <w:t>2</w:t>
    </w:r>
    <w:r w:rsidR="00EF0DB3"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03DDB" w14:textId="77777777" w:rsidR="004E5AC6" w:rsidRDefault="004E5AC6"/>
  </w:footnote>
  <w:footnote w:type="continuationSeparator" w:id="0">
    <w:p w14:paraId="0DA57ADE" w14:textId="77777777" w:rsidR="004E5AC6" w:rsidRDefault="004E5A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12D8706B" w:rsidR="00627508" w:rsidRDefault="00627508" w:rsidP="00C51965">
    <w:pPr>
      <w:pStyle w:val="Header"/>
      <w:jc w:val="center"/>
      <w:rPr>
        <w:b/>
      </w:rPr>
    </w:pPr>
  </w:p>
  <w:p w14:paraId="3CF1B040" w14:textId="7343C679"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8041D" w14:textId="62A91C1F" w:rsidR="00F756C0" w:rsidRPr="00A5066F" w:rsidRDefault="00EF0DB3" w:rsidP="00691B10">
    <w:pPr>
      <w:ind w:right="45"/>
      <w:jc w:val="right"/>
      <w:rPr>
        <w:b/>
        <w:bCs/>
      </w:rPr>
    </w:pPr>
    <w:r>
      <w:rPr>
        <w:b/>
        <w:bCs/>
        <w:noProof/>
      </w:rPr>
      <w:drawing>
        <wp:anchor distT="0" distB="0" distL="114300" distR="114300" simplePos="0" relativeHeight="251684352" behindDoc="1" locked="0" layoutInCell="1" allowOverlap="1" wp14:anchorId="0D596E9C" wp14:editId="28B651F9">
          <wp:simplePos x="0" y="0"/>
          <wp:positionH relativeFrom="column">
            <wp:posOffset>1110615</wp:posOffset>
          </wp:positionH>
          <wp:positionV relativeFrom="paragraph">
            <wp:posOffset>-7620</wp:posOffset>
          </wp:positionV>
          <wp:extent cx="438150" cy="438150"/>
          <wp:effectExtent l="0" t="0" r="0" b="0"/>
          <wp:wrapNone/>
          <wp:docPr id="13654588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58885" name=""/>
                  <pic:cNvPicPr/>
                </pic:nvPicPr>
                <pic:blipFill>
                  <a:blip r:embed="rId1">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1C7C0A83">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0FE2" w:rsidRPr="007B0FE2">
      <w:rPr>
        <w:b/>
        <w:bCs/>
      </w:rPr>
      <w:t>Indian Journal of Social Science and Literature (IJSSL)</w:t>
    </w:r>
  </w:p>
  <w:p w14:paraId="1A02C805" w14:textId="3BDDC069" w:rsidR="00627508" w:rsidRPr="00A5066F" w:rsidRDefault="00F756C0" w:rsidP="00691B10">
    <w:pPr>
      <w:ind w:right="45"/>
      <w:jc w:val="right"/>
      <w:rPr>
        <w:b/>
        <w:bCs/>
      </w:rPr>
    </w:pPr>
    <w:r w:rsidRPr="00A5066F">
      <w:rPr>
        <w:b/>
        <w:bCs/>
      </w:rPr>
      <w:t xml:space="preserve">ISSN: </w:t>
    </w:r>
    <w:r w:rsidR="007B0FE2" w:rsidRPr="007B0FE2">
      <w:rPr>
        <w:b/>
        <w:bCs/>
      </w:rPr>
      <w:t xml:space="preserve">2583-0643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3724D"/>
    <w:rsid w:val="000449C3"/>
    <w:rsid w:val="00053099"/>
    <w:rsid w:val="00057388"/>
    <w:rsid w:val="000834FD"/>
    <w:rsid w:val="00084B8D"/>
    <w:rsid w:val="0009450F"/>
    <w:rsid w:val="000A3CB4"/>
    <w:rsid w:val="000A45C7"/>
    <w:rsid w:val="000B3D86"/>
    <w:rsid w:val="000C1910"/>
    <w:rsid w:val="000C1D88"/>
    <w:rsid w:val="000C5526"/>
    <w:rsid w:val="000D24BA"/>
    <w:rsid w:val="000D3518"/>
    <w:rsid w:val="000E1255"/>
    <w:rsid w:val="000E5E41"/>
    <w:rsid w:val="0010501F"/>
    <w:rsid w:val="00106077"/>
    <w:rsid w:val="00107DD0"/>
    <w:rsid w:val="00120134"/>
    <w:rsid w:val="00124194"/>
    <w:rsid w:val="001375B6"/>
    <w:rsid w:val="0015012A"/>
    <w:rsid w:val="00154707"/>
    <w:rsid w:val="00156201"/>
    <w:rsid w:val="00183BC8"/>
    <w:rsid w:val="001A7F79"/>
    <w:rsid w:val="001B11E8"/>
    <w:rsid w:val="001C4BF6"/>
    <w:rsid w:val="001C5E06"/>
    <w:rsid w:val="001D3317"/>
    <w:rsid w:val="001F467A"/>
    <w:rsid w:val="00205AFD"/>
    <w:rsid w:val="002123BA"/>
    <w:rsid w:val="00244602"/>
    <w:rsid w:val="00256BC7"/>
    <w:rsid w:val="00274788"/>
    <w:rsid w:val="002A23A6"/>
    <w:rsid w:val="002A57EC"/>
    <w:rsid w:val="002B6F01"/>
    <w:rsid w:val="002D4C67"/>
    <w:rsid w:val="002E45C4"/>
    <w:rsid w:val="002E5E5D"/>
    <w:rsid w:val="002E69EF"/>
    <w:rsid w:val="002F2221"/>
    <w:rsid w:val="0031718C"/>
    <w:rsid w:val="0032635E"/>
    <w:rsid w:val="00336E43"/>
    <w:rsid w:val="003546DC"/>
    <w:rsid w:val="00357C0D"/>
    <w:rsid w:val="00364021"/>
    <w:rsid w:val="003812EB"/>
    <w:rsid w:val="00387F4C"/>
    <w:rsid w:val="003963CB"/>
    <w:rsid w:val="003A4286"/>
    <w:rsid w:val="003C3A0D"/>
    <w:rsid w:val="003F5302"/>
    <w:rsid w:val="003F7B99"/>
    <w:rsid w:val="003F7F45"/>
    <w:rsid w:val="004148F3"/>
    <w:rsid w:val="004257EB"/>
    <w:rsid w:val="004311A8"/>
    <w:rsid w:val="00443C9A"/>
    <w:rsid w:val="0045785E"/>
    <w:rsid w:val="00463329"/>
    <w:rsid w:val="00477945"/>
    <w:rsid w:val="00480500"/>
    <w:rsid w:val="00485A1C"/>
    <w:rsid w:val="00493677"/>
    <w:rsid w:val="00495C57"/>
    <w:rsid w:val="004A6849"/>
    <w:rsid w:val="004C615F"/>
    <w:rsid w:val="004C6561"/>
    <w:rsid w:val="004D38CA"/>
    <w:rsid w:val="004E0F98"/>
    <w:rsid w:val="004E5AC6"/>
    <w:rsid w:val="004E7057"/>
    <w:rsid w:val="004F4E7F"/>
    <w:rsid w:val="00503EA2"/>
    <w:rsid w:val="005075BF"/>
    <w:rsid w:val="00532B91"/>
    <w:rsid w:val="00533E79"/>
    <w:rsid w:val="00535AAA"/>
    <w:rsid w:val="00563A32"/>
    <w:rsid w:val="00565A18"/>
    <w:rsid w:val="005907E0"/>
    <w:rsid w:val="00590B48"/>
    <w:rsid w:val="005D57BF"/>
    <w:rsid w:val="005D7270"/>
    <w:rsid w:val="005E76D8"/>
    <w:rsid w:val="005F2365"/>
    <w:rsid w:val="005F6879"/>
    <w:rsid w:val="005F724B"/>
    <w:rsid w:val="006071B1"/>
    <w:rsid w:val="00626C6E"/>
    <w:rsid w:val="00627508"/>
    <w:rsid w:val="00645037"/>
    <w:rsid w:val="0065458A"/>
    <w:rsid w:val="0065530F"/>
    <w:rsid w:val="00662F47"/>
    <w:rsid w:val="006631A8"/>
    <w:rsid w:val="00663DE9"/>
    <w:rsid w:val="00666A6D"/>
    <w:rsid w:val="00690BCD"/>
    <w:rsid w:val="00691B10"/>
    <w:rsid w:val="00696E85"/>
    <w:rsid w:val="00696F7C"/>
    <w:rsid w:val="006B5127"/>
    <w:rsid w:val="006C67B7"/>
    <w:rsid w:val="006E0AF6"/>
    <w:rsid w:val="006E1EF3"/>
    <w:rsid w:val="006E23D6"/>
    <w:rsid w:val="00701E73"/>
    <w:rsid w:val="00704312"/>
    <w:rsid w:val="00712003"/>
    <w:rsid w:val="007271B6"/>
    <w:rsid w:val="00732F9A"/>
    <w:rsid w:val="00745508"/>
    <w:rsid w:val="007833CD"/>
    <w:rsid w:val="00792A02"/>
    <w:rsid w:val="00795DF4"/>
    <w:rsid w:val="007A113F"/>
    <w:rsid w:val="007A503D"/>
    <w:rsid w:val="007A61E2"/>
    <w:rsid w:val="007B0FE2"/>
    <w:rsid w:val="007B77F2"/>
    <w:rsid w:val="007C5EB3"/>
    <w:rsid w:val="007E65F8"/>
    <w:rsid w:val="007E79CB"/>
    <w:rsid w:val="007F4B8D"/>
    <w:rsid w:val="007F713C"/>
    <w:rsid w:val="00802AE6"/>
    <w:rsid w:val="00807DDA"/>
    <w:rsid w:val="0081284F"/>
    <w:rsid w:val="0085181A"/>
    <w:rsid w:val="00852AF6"/>
    <w:rsid w:val="00856441"/>
    <w:rsid w:val="0087023B"/>
    <w:rsid w:val="00875552"/>
    <w:rsid w:val="0088152C"/>
    <w:rsid w:val="008B3221"/>
    <w:rsid w:val="008B48D1"/>
    <w:rsid w:val="008B5C36"/>
    <w:rsid w:val="008C4A22"/>
    <w:rsid w:val="008C7713"/>
    <w:rsid w:val="008D3543"/>
    <w:rsid w:val="008E326E"/>
    <w:rsid w:val="008F158D"/>
    <w:rsid w:val="008F2610"/>
    <w:rsid w:val="008F72CE"/>
    <w:rsid w:val="00913C8D"/>
    <w:rsid w:val="00914D45"/>
    <w:rsid w:val="009426C1"/>
    <w:rsid w:val="00950DCA"/>
    <w:rsid w:val="00953DF7"/>
    <w:rsid w:val="009557B3"/>
    <w:rsid w:val="00960623"/>
    <w:rsid w:val="00960ABD"/>
    <w:rsid w:val="00971B16"/>
    <w:rsid w:val="009A2D0A"/>
    <w:rsid w:val="009A6DD6"/>
    <w:rsid w:val="009B0F5C"/>
    <w:rsid w:val="009B2262"/>
    <w:rsid w:val="009D6E5A"/>
    <w:rsid w:val="009E2DCB"/>
    <w:rsid w:val="00A22E7D"/>
    <w:rsid w:val="00A26B4B"/>
    <w:rsid w:val="00A31929"/>
    <w:rsid w:val="00A5066F"/>
    <w:rsid w:val="00A55B18"/>
    <w:rsid w:val="00A71CC3"/>
    <w:rsid w:val="00A80477"/>
    <w:rsid w:val="00A80AA8"/>
    <w:rsid w:val="00A90A5C"/>
    <w:rsid w:val="00A936EE"/>
    <w:rsid w:val="00AA4640"/>
    <w:rsid w:val="00AB3988"/>
    <w:rsid w:val="00AB6180"/>
    <w:rsid w:val="00AC7AD8"/>
    <w:rsid w:val="00AD1B97"/>
    <w:rsid w:val="00AF76D2"/>
    <w:rsid w:val="00B110AA"/>
    <w:rsid w:val="00B23070"/>
    <w:rsid w:val="00B26AB8"/>
    <w:rsid w:val="00B43B6A"/>
    <w:rsid w:val="00B44618"/>
    <w:rsid w:val="00B4486D"/>
    <w:rsid w:val="00B517F5"/>
    <w:rsid w:val="00B60082"/>
    <w:rsid w:val="00B63EE8"/>
    <w:rsid w:val="00B67E5E"/>
    <w:rsid w:val="00B724BE"/>
    <w:rsid w:val="00B9673C"/>
    <w:rsid w:val="00BA5AC9"/>
    <w:rsid w:val="00BB11C9"/>
    <w:rsid w:val="00BB54DC"/>
    <w:rsid w:val="00BD095B"/>
    <w:rsid w:val="00BE2DA1"/>
    <w:rsid w:val="00BF04F7"/>
    <w:rsid w:val="00BF52A2"/>
    <w:rsid w:val="00C10412"/>
    <w:rsid w:val="00C14576"/>
    <w:rsid w:val="00C2380A"/>
    <w:rsid w:val="00C42373"/>
    <w:rsid w:val="00C46A9F"/>
    <w:rsid w:val="00C51965"/>
    <w:rsid w:val="00C571A2"/>
    <w:rsid w:val="00C61513"/>
    <w:rsid w:val="00C64A13"/>
    <w:rsid w:val="00C74B57"/>
    <w:rsid w:val="00C928E7"/>
    <w:rsid w:val="00C963B4"/>
    <w:rsid w:val="00CA2017"/>
    <w:rsid w:val="00CA628A"/>
    <w:rsid w:val="00CC1A39"/>
    <w:rsid w:val="00CC3CCF"/>
    <w:rsid w:val="00CE2F6A"/>
    <w:rsid w:val="00CE5A45"/>
    <w:rsid w:val="00D10D7D"/>
    <w:rsid w:val="00D26D4A"/>
    <w:rsid w:val="00D35953"/>
    <w:rsid w:val="00D60604"/>
    <w:rsid w:val="00D7211D"/>
    <w:rsid w:val="00D8791E"/>
    <w:rsid w:val="00D9137F"/>
    <w:rsid w:val="00DB0476"/>
    <w:rsid w:val="00DC1641"/>
    <w:rsid w:val="00DC37D2"/>
    <w:rsid w:val="00DD0A58"/>
    <w:rsid w:val="00DD16BB"/>
    <w:rsid w:val="00DE532B"/>
    <w:rsid w:val="00E04832"/>
    <w:rsid w:val="00E20D24"/>
    <w:rsid w:val="00E5267F"/>
    <w:rsid w:val="00E55010"/>
    <w:rsid w:val="00E5507B"/>
    <w:rsid w:val="00E63757"/>
    <w:rsid w:val="00E640B3"/>
    <w:rsid w:val="00E9006E"/>
    <w:rsid w:val="00E925BB"/>
    <w:rsid w:val="00E97DA2"/>
    <w:rsid w:val="00EA3CA0"/>
    <w:rsid w:val="00EB092C"/>
    <w:rsid w:val="00ED1CC0"/>
    <w:rsid w:val="00EE0064"/>
    <w:rsid w:val="00EE173B"/>
    <w:rsid w:val="00EE771C"/>
    <w:rsid w:val="00EF0DB3"/>
    <w:rsid w:val="00F06342"/>
    <w:rsid w:val="00F070A6"/>
    <w:rsid w:val="00F26656"/>
    <w:rsid w:val="00F30C18"/>
    <w:rsid w:val="00F3194E"/>
    <w:rsid w:val="00F3671E"/>
    <w:rsid w:val="00F42F8B"/>
    <w:rsid w:val="00F46DA7"/>
    <w:rsid w:val="00F677C1"/>
    <w:rsid w:val="00F756C0"/>
    <w:rsid w:val="00F84068"/>
    <w:rsid w:val="00FD4F39"/>
    <w:rsid w:val="00FD5C46"/>
    <w:rsid w:val="00FD6581"/>
    <w:rsid w:val="00FD6C89"/>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ssl.latticescipub.com" TargetMode="External"/><Relationship Id="rId2" Type="http://schemas.openxmlformats.org/officeDocument/2006/relationships/hyperlink" Target="https://doi.org/10.54105/ijssl" TargetMode="External"/><Relationship Id="rId1" Type="http://schemas.openxmlformats.org/officeDocument/2006/relationships/image" Target="media/image3.png"/><Relationship Id="rId5" Type="http://schemas.openxmlformats.org/officeDocument/2006/relationships/hyperlink" Target="http://www.ijssl.latticescipub.com" TargetMode="External"/><Relationship Id="rId4" Type="http://schemas.openxmlformats.org/officeDocument/2006/relationships/hyperlink" Target="https://doi.org/10.54105/ijss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ssl.latticescipub.com" TargetMode="External"/><Relationship Id="rId2" Type="http://schemas.openxmlformats.org/officeDocument/2006/relationships/hyperlink" Target="https://doi.org/10.54105/ijssl" TargetMode="External"/><Relationship Id="rId1" Type="http://schemas.openxmlformats.org/officeDocument/2006/relationships/image" Target="media/image3.png"/><Relationship Id="rId5" Type="http://schemas.openxmlformats.org/officeDocument/2006/relationships/hyperlink" Target="http://www.ijssl.latticescipub.com" TargetMode="External"/><Relationship Id="rId4" Type="http://schemas.openxmlformats.org/officeDocument/2006/relationships/hyperlink" Target="https://doi.org/10.54105/ijss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4</Pages>
  <Words>3212</Words>
  <Characters>18313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Indian Journal of Social Science and Literature (IJSSL)</vt:lpstr>
    </vt:vector>
  </TitlesOfParts>
  <Manager>Indian Journal of Social Science and Literature (IJSSL) </Manager>
  <Company>Lattice Science Publication (LSP)</Company>
  <LinksUpToDate>false</LinksUpToDate>
  <CharactersWithSpaces>21483</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 Journal of Social Science and Literature (IJSSL)</dc:title>
  <dc:subject>Social Science and Literature</dc:subject>
  <dc:creator>IJSSL</dc:creator>
  <cp:keywords>www.ijssl.latticescipub.com</cp:keywords>
  <cp:lastModifiedBy>Prof. Dr. Shiv Kumar</cp:lastModifiedBy>
  <cp:revision>87</cp:revision>
  <cp:lastPrinted>2026-07-17T10:30:00Z</cp:lastPrinted>
  <dcterms:created xsi:type="dcterms:W3CDTF">2026-07-17T04:49:00Z</dcterms:created>
  <dcterms:modified xsi:type="dcterms:W3CDTF">2026-07-18T07:24:00Z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